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A" w:rsidRPr="0033239A" w:rsidRDefault="0033239A" w:rsidP="0033239A">
      <w:pPr>
        <w:pStyle w:val="Rientrocorpodeltesto2"/>
        <w:ind w:firstLine="0"/>
        <w:jc w:val="center"/>
        <w:rPr>
          <w:b/>
          <w:bCs/>
          <w:color w:val="FF0000"/>
          <w:sz w:val="32"/>
        </w:rPr>
      </w:pPr>
      <w:r>
        <w:rPr>
          <w:b/>
          <w:bCs/>
          <w:noProof/>
          <w:color w:val="000000"/>
          <w:sz w:val="32"/>
          <w:lang w:bidi="he-IL"/>
        </w:rPr>
        <w:drawing>
          <wp:inline distT="0" distB="0" distL="0" distR="0">
            <wp:extent cx="3028950" cy="1514475"/>
            <wp:effectExtent l="19050" t="0" r="0" b="0"/>
            <wp:docPr id="1" name="Immagine 0" descr="Discepoli e g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epoli e gr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</w:rPr>
        <w:t xml:space="preserve"> </w:t>
      </w:r>
      <w:r w:rsidRPr="0033239A">
        <w:rPr>
          <w:b/>
          <w:bCs/>
          <w:color w:val="FF0000"/>
          <w:sz w:val="32"/>
        </w:rPr>
        <w:t>LECTIO BREVIS 2,23-26</w:t>
      </w:r>
    </w:p>
    <w:p w:rsidR="00591009" w:rsidRDefault="00591009" w:rsidP="00591009">
      <w:pPr>
        <w:pStyle w:val="Rientrocorpodeltesto2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PRIMA </w:t>
      </w:r>
      <w:proofErr w:type="spellStart"/>
      <w:r>
        <w:rPr>
          <w:b/>
          <w:bCs/>
          <w:color w:val="000000"/>
          <w:sz w:val="32"/>
        </w:rPr>
        <w:t>DI</w:t>
      </w:r>
      <w:proofErr w:type="spellEnd"/>
      <w:r>
        <w:rPr>
          <w:b/>
          <w:bCs/>
          <w:color w:val="000000"/>
          <w:sz w:val="32"/>
        </w:rPr>
        <w:t xml:space="preserve"> TUTTO L’UOMO</w:t>
      </w:r>
    </w:p>
    <w:p w:rsidR="00591009" w:rsidRPr="0033239A" w:rsidRDefault="0033239A" w:rsidP="0033239A">
      <w:pPr>
        <w:pStyle w:val="Rientrocorpodeltesto2"/>
        <w:spacing w:line="276" w:lineRule="auto"/>
        <w:ind w:right="-1" w:firstLine="0"/>
        <w:rPr>
          <w:b/>
          <w:i/>
          <w:color w:val="0070C0"/>
        </w:rPr>
      </w:pPr>
      <w:r w:rsidRPr="0033239A">
        <w:rPr>
          <w:b/>
          <w:bCs/>
          <w:i/>
          <w:iCs/>
          <w:color w:val="0070C0"/>
          <w:sz w:val="28"/>
        </w:rPr>
        <w:t>LEGGI</w:t>
      </w:r>
      <w:r w:rsidRPr="0033239A">
        <w:rPr>
          <w:color w:val="0070C0"/>
          <w:sz w:val="28"/>
        </w:rPr>
        <w:t xml:space="preserve"> </w:t>
      </w:r>
      <w:r w:rsidR="00591009" w:rsidRPr="0033239A">
        <w:rPr>
          <w:b/>
          <w:i/>
          <w:color w:val="0070C0"/>
        </w:rPr>
        <w:t>e RILEGGI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i/>
          <w:color w:val="000000"/>
        </w:rPr>
      </w:pPr>
      <w:r>
        <w:rPr>
          <w:i/>
          <w:color w:val="000000"/>
        </w:rPr>
        <w:t xml:space="preserve">[23]In giorno di sabato Gesù passava per i campi di grano, e i discepoli, camminando, cominciarono a strappare le spighe. [24]I farisei gli dissero: &lt;&lt;Vedi, perché essi fanno di sabato quel che non è permesso?&gt;&gt;. [25]Ma egli rispose loro: &lt;&lt;Non avete mai letto che cosa fece Davide quando si trovò nel bisogno ed ebbe fame, lui e i suoi compagni? [26]Come entrò nella casa di Dio, sotto il sommo sacerdote </w:t>
      </w:r>
      <w:proofErr w:type="spellStart"/>
      <w:r>
        <w:rPr>
          <w:i/>
          <w:color w:val="000000"/>
        </w:rPr>
        <w:t>Abiatàr</w:t>
      </w:r>
      <w:proofErr w:type="spellEnd"/>
      <w:r>
        <w:rPr>
          <w:i/>
          <w:color w:val="000000"/>
        </w:rPr>
        <w:t>, e mangiò i pani dell'offerta, che soltanto ai sacerdoti è lecito mangiare, e ne diede anche ai suoi compagni?&gt;&gt;. [27]E diceva loro: &lt;&lt;Il sabato è stato fatto per l'uomo e non l'uomo per il sabato! [28]Perciò il Figlio dell'uomo è signore anche del sabato&gt;&gt;.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i/>
          <w:color w:val="000000"/>
        </w:rPr>
      </w:pPr>
      <w:r>
        <w:rPr>
          <w:i/>
          <w:color w:val="000000"/>
        </w:rPr>
        <w:t>(Mc 2,23-28)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</w:p>
    <w:p w:rsidR="00591009" w:rsidRPr="0033239A" w:rsidRDefault="00591009" w:rsidP="0033239A">
      <w:pPr>
        <w:pStyle w:val="Rientrocorpodeltesto2"/>
        <w:spacing w:line="276" w:lineRule="auto"/>
        <w:ind w:right="-1" w:firstLine="0"/>
        <w:rPr>
          <w:b/>
          <w:bCs/>
          <w:i/>
          <w:iCs/>
          <w:color w:val="0070C0"/>
        </w:rPr>
      </w:pPr>
      <w:r w:rsidRPr="0033239A">
        <w:rPr>
          <w:b/>
          <w:bCs/>
          <w:i/>
          <w:iCs/>
          <w:color w:val="0070C0"/>
        </w:rPr>
        <w:t>MEDITA e RIFLETTI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  <w:r>
        <w:rPr>
          <w:color w:val="000000"/>
        </w:rPr>
        <w:t>Più e più volte abbiamo la sorpresa, leggendo il vangelo, di dover constatare che il “</w:t>
      </w:r>
      <w:r>
        <w:rPr>
          <w:i/>
          <w:color w:val="000000"/>
        </w:rPr>
        <w:t>pensiero felice</w:t>
      </w:r>
      <w:r>
        <w:rPr>
          <w:color w:val="000000"/>
        </w:rPr>
        <w:t>” di Gesù è l’uomo. Il vero valore, l’autentico fine, lo scopo supremo, l’interesse primario di Gesù è l’uomo e la sua autentica e integrale liberazione: tutto il resto, anche Gesù, Dio stesso, è al suo servizio. Forse con un pizzico d’azzardo, ma credo a buon diritto l’uomo è stato definito il “</w:t>
      </w:r>
      <w:r>
        <w:rPr>
          <w:i/>
          <w:color w:val="000000"/>
        </w:rPr>
        <w:t>Dio di Dio</w:t>
      </w:r>
      <w:r>
        <w:rPr>
          <w:color w:val="000000"/>
        </w:rPr>
        <w:t>”. Non è per l’uomo infatti che Dio ha creato l’universo? Non è per lui che ha intessuto una meravigliosa trama di salvezza sul telaio della storia? Non è per lui che ha mandato il suo unico Figlio? Non è per lui che Gesù maestro e Signore si è fatto servo fino a chinarsi e lavare i piedi dell'uomo, fino a versare il suo sangue per lui? Non vi è altro interesse nel cuore di Dio se non l’uomo. Non vi è altro primato da lui stesso stabilito se non quello dell’uomo. E’ una rivelazione sconcertante e allo stesso tempo semplicissima ed immediata. E’ una presa di posizione senza fronzoli, lontana mille miglia da ogni casistica. In tutte le persone che vengono portate davanti a Gesù egli vede solo l’uomo, non gli importa chi siano, cosa abbiano fatto; ciò che importa è che sono “uomini”. Ciò gli basta per decidersi a guarirli, a sfamarli, a perdonare i loro peccati. Quanto diverso è il nostro atteggiamento, quanto poco evangelici i nostri criteri! A noi stanno più a cuore i principi, la verità, la legge, le pratiche religiose, le regole, le norme, il diritto, la giustizia, tutte cose per altro lodevoli. Peccato che in tutto questo spesso dimentichiamo l'uomo, i suoi bisogni, le sue fatiche, le sue speranze. Peccato che spesso il nostro patetico rincorrere i “</w:t>
      </w:r>
      <w:r>
        <w:rPr>
          <w:i/>
          <w:color w:val="000000"/>
        </w:rPr>
        <w:t>sani principi”</w:t>
      </w:r>
      <w:r>
        <w:rPr>
          <w:color w:val="000000"/>
        </w:rPr>
        <w:t xml:space="preserve"> sia a scapito dell’uomo, dell’uomo concreto che ci troviamo davanti, dell’uomo con un nome e un cognome, con un suo passato e un suo futuro. Su questo nostro modo di pensare il vangelo ci chiama ad una metamorfosi. Se l’ “</w:t>
      </w:r>
      <w:r>
        <w:rPr>
          <w:i/>
          <w:color w:val="000000"/>
        </w:rPr>
        <w:t>osservante</w:t>
      </w:r>
      <w:r>
        <w:rPr>
          <w:color w:val="000000"/>
        </w:rPr>
        <w:t xml:space="preserve">” assolutizza la legge, cercando nella sua scrupolosa osservanza un mezzo di </w:t>
      </w:r>
      <w:proofErr w:type="spellStart"/>
      <w:r>
        <w:rPr>
          <w:color w:val="000000"/>
        </w:rPr>
        <w:t>autoliberazione</w:t>
      </w:r>
      <w:proofErr w:type="spellEnd"/>
      <w:r>
        <w:rPr>
          <w:color w:val="000000"/>
        </w:rPr>
        <w:t>, se il “</w:t>
      </w:r>
      <w:r>
        <w:rPr>
          <w:i/>
          <w:color w:val="000000"/>
        </w:rPr>
        <w:t>ritualista</w:t>
      </w:r>
      <w:r>
        <w:rPr>
          <w:color w:val="000000"/>
        </w:rPr>
        <w:t>” assolutizza le pratiche religiose, trasformando la fede in magia e in nevrosi, se l’ “</w:t>
      </w:r>
      <w:r>
        <w:rPr>
          <w:i/>
          <w:color w:val="000000"/>
        </w:rPr>
        <w:t>ortodosso</w:t>
      </w:r>
      <w:r>
        <w:rPr>
          <w:color w:val="000000"/>
        </w:rPr>
        <w:t xml:space="preserve">” assolutizza la verità, rischiando di </w:t>
      </w:r>
      <w:r>
        <w:rPr>
          <w:color w:val="000000"/>
        </w:rPr>
        <w:lastRenderedPageBreak/>
        <w:t xml:space="preserve">diventare fanatico e intollerante, il discepolo, invece, mette al primo posto l’uomo pur senza assolutizzarlo e si scopre al suo servizio, impegnato nella sua promozione. Il vero discepolo sa che gesti, riti, formule, leggi, istituzioni sono tutte realtà che hanno sì un valore, ma del tutto relativo e funzionale all’uomo; esse tanto  più valgono quanto più lo servono e lo promuovono, tanto meno valgono quanto più lo soffocano e lo uccidono. Secoli di storia non sono ancora bastati per farci digerire una verità tanto semplice; così, spesso, ci tocca constatare di essere sulla sponda opposta di Dio. Coraggio facciamo la 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  <w:r>
        <w:rPr>
          <w:color w:val="000000"/>
        </w:rPr>
        <w:t>traversata: Prima di tutto l’uomo!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</w:p>
    <w:p w:rsidR="00591009" w:rsidRDefault="00591009" w:rsidP="0033239A">
      <w:pPr>
        <w:pStyle w:val="Rientrocorpodeltesto2"/>
        <w:numPr>
          <w:ilvl w:val="0"/>
          <w:numId w:val="1"/>
        </w:numPr>
        <w:spacing w:line="276" w:lineRule="auto"/>
        <w:ind w:right="-1"/>
        <w:rPr>
          <w:color w:val="000000"/>
        </w:rPr>
      </w:pPr>
      <w:r>
        <w:rPr>
          <w:color w:val="000000"/>
        </w:rPr>
        <w:t>Sono consapevole che il modo migliore di onorare Dio, è quello di onorare e servire l’uomo?</w:t>
      </w:r>
    </w:p>
    <w:p w:rsidR="00591009" w:rsidRDefault="00591009" w:rsidP="0033239A">
      <w:pPr>
        <w:pStyle w:val="Rientrocorpodeltesto2"/>
        <w:numPr>
          <w:ilvl w:val="0"/>
          <w:numId w:val="1"/>
        </w:numPr>
        <w:spacing w:line="276" w:lineRule="auto"/>
        <w:ind w:right="-1"/>
        <w:rPr>
          <w:color w:val="000000"/>
        </w:rPr>
      </w:pPr>
      <w:r>
        <w:rPr>
          <w:color w:val="000000"/>
        </w:rPr>
        <w:t>Sono capace di privilegiare le persone, le loro esigenze i lori bisogni, piuttosto che i principi e le norme?</w:t>
      </w:r>
    </w:p>
    <w:p w:rsidR="00591009" w:rsidRDefault="00591009" w:rsidP="0033239A">
      <w:pPr>
        <w:pStyle w:val="Rientrocorpodeltesto2"/>
        <w:numPr>
          <w:ilvl w:val="0"/>
          <w:numId w:val="1"/>
        </w:numPr>
        <w:spacing w:line="276" w:lineRule="auto"/>
        <w:ind w:right="-1"/>
        <w:rPr>
          <w:color w:val="000000"/>
        </w:rPr>
      </w:pPr>
      <w:r>
        <w:rPr>
          <w:color w:val="000000"/>
        </w:rPr>
        <w:t>Devo annoverarmi tra i “ritualisti”, oppure tra gli “ortodossi”, oppure sono consapevole che l’unico assoluto é Dio per amore del quale sono chiamato a promuovere l’uomo?</w:t>
      </w:r>
    </w:p>
    <w:p w:rsidR="00591009" w:rsidRDefault="00591009" w:rsidP="0033239A">
      <w:pPr>
        <w:pStyle w:val="Rientrocorpodeltesto2"/>
        <w:spacing w:line="276" w:lineRule="auto"/>
        <w:ind w:right="-1"/>
        <w:rPr>
          <w:color w:val="000000"/>
        </w:rPr>
      </w:pPr>
    </w:p>
    <w:p w:rsidR="00591009" w:rsidRDefault="00591009" w:rsidP="0033239A">
      <w:pPr>
        <w:pStyle w:val="Rientrocorpodeltesto2"/>
        <w:spacing w:line="276" w:lineRule="auto"/>
        <w:ind w:right="-1"/>
        <w:rPr>
          <w:color w:val="000000"/>
        </w:rPr>
      </w:pPr>
    </w:p>
    <w:p w:rsidR="00591009" w:rsidRDefault="00591009" w:rsidP="0033239A">
      <w:pPr>
        <w:pStyle w:val="Rientrocorpodeltesto2"/>
        <w:spacing w:line="276" w:lineRule="auto"/>
        <w:ind w:right="-1" w:firstLine="0"/>
        <w:rPr>
          <w:b/>
          <w:bCs/>
          <w:color w:val="000000"/>
        </w:rPr>
      </w:pPr>
      <w:r w:rsidRPr="0033239A">
        <w:rPr>
          <w:b/>
          <w:bCs/>
          <w:color w:val="0070C0"/>
        </w:rPr>
        <w:t>PREGA</w:t>
      </w:r>
      <w:r>
        <w:rPr>
          <w:b/>
          <w:bCs/>
          <w:color w:val="000000"/>
        </w:rPr>
        <w:t>:</w:t>
      </w:r>
    </w:p>
    <w:p w:rsidR="00591009" w:rsidRPr="00591009" w:rsidRDefault="00591009" w:rsidP="0033239A">
      <w:pPr>
        <w:pStyle w:val="Rientrocorpodeltesto2"/>
        <w:spacing w:line="276" w:lineRule="auto"/>
        <w:ind w:right="-1" w:firstLine="0"/>
        <w:rPr>
          <w:i/>
          <w:color w:val="000000"/>
        </w:rPr>
      </w:pPr>
      <w:r w:rsidRPr="00591009">
        <w:rPr>
          <w:i/>
          <w:color w:val="000000"/>
        </w:rPr>
        <w:t>O Dio, Padre buono, amante dell’uomo e suo amico, infondi in me il tuo Spirito di carità affinché io possa amare Te nell’uomo e l’uomo in Te. Dammi la forza di impegnarmi senza riserve, ad immagine di Cristo Gesù, nel servizio umile e generoso all’uomo affinché la mia fede sia vera e il mio vivere il vangelo concreto e fruttuoso.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</w:p>
    <w:p w:rsidR="00591009" w:rsidRDefault="00591009" w:rsidP="0033239A">
      <w:pPr>
        <w:pStyle w:val="Rientrocorpodeltesto2"/>
        <w:spacing w:line="276" w:lineRule="auto"/>
        <w:ind w:right="-1" w:firstLine="0"/>
        <w:rPr>
          <w:b/>
          <w:bCs/>
          <w:color w:val="000000"/>
        </w:rPr>
      </w:pPr>
      <w:r w:rsidRPr="0033239A">
        <w:rPr>
          <w:b/>
          <w:bCs/>
          <w:color w:val="0070C0"/>
        </w:rPr>
        <w:t>AGISCI</w:t>
      </w:r>
      <w:r>
        <w:rPr>
          <w:b/>
          <w:bCs/>
          <w:color w:val="000000"/>
        </w:rPr>
        <w:t xml:space="preserve">: </w:t>
      </w:r>
    </w:p>
    <w:p w:rsidR="00591009" w:rsidRDefault="00591009" w:rsidP="0033239A">
      <w:pPr>
        <w:pStyle w:val="Rientrocorpodeltesto2"/>
        <w:spacing w:line="276" w:lineRule="auto"/>
        <w:ind w:right="-1" w:firstLine="0"/>
        <w:rPr>
          <w:color w:val="000000"/>
        </w:rPr>
      </w:pPr>
      <w:r>
        <w:rPr>
          <w:color w:val="000000"/>
        </w:rPr>
        <w:t>Mi rapporterò con cortesia e carità verso chiunque e in modo particolare verso quelle persone verso le quali l’istinto mi porterebbe all’indifferenza o al giudizio.</w:t>
      </w:r>
    </w:p>
    <w:p w:rsidR="003606B0" w:rsidRDefault="0033239A" w:rsidP="0033239A">
      <w:pPr>
        <w:ind w:right="-1"/>
      </w:pPr>
    </w:p>
    <w:sectPr w:rsidR="003606B0" w:rsidSect="00184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0AD"/>
    <w:multiLevelType w:val="hybridMultilevel"/>
    <w:tmpl w:val="7682D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1009"/>
    <w:rsid w:val="00184FF8"/>
    <w:rsid w:val="001C4781"/>
    <w:rsid w:val="002D33A2"/>
    <w:rsid w:val="0033239A"/>
    <w:rsid w:val="00591009"/>
    <w:rsid w:val="0062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591009"/>
    <w:pPr>
      <w:spacing w:after="0" w:line="360" w:lineRule="auto"/>
      <w:ind w:right="1134" w:firstLine="708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91009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2</cp:revision>
  <dcterms:created xsi:type="dcterms:W3CDTF">2014-07-03T07:26:00Z</dcterms:created>
  <dcterms:modified xsi:type="dcterms:W3CDTF">2018-01-23T09:59:00Z</dcterms:modified>
</cp:coreProperties>
</file>